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4F1" w:rsidRDefault="00BF54E6" w:rsidP="00BF54E6">
      <w:pPr>
        <w:jc w:val="center"/>
      </w:pPr>
      <w:bookmarkStart w:id="0" w:name="_GoBack"/>
      <w:r>
        <w:t xml:space="preserve">Краткая инструкция использования </w:t>
      </w:r>
      <w:r w:rsidRPr="008C24F1">
        <w:t>jupiter.planfix.ru</w:t>
      </w:r>
    </w:p>
    <w:bookmarkEnd w:id="0"/>
    <w:p w:rsidR="00864693" w:rsidRDefault="008C24F1">
      <w:r w:rsidRPr="008C24F1">
        <w:t>jupiter.planfix.ru</w:t>
      </w:r>
      <w:r w:rsidRPr="008C24F1">
        <w:t xml:space="preserve"> – </w:t>
      </w:r>
      <w:r>
        <w:t>система регистрации и учёта обращений клиентов при работе с системой Юпитер</w:t>
      </w:r>
    </w:p>
    <w:p w:rsidR="009524D2" w:rsidRDefault="009524D2">
      <w:r w:rsidRPr="009524D2">
        <w:drawing>
          <wp:inline distT="0" distB="0" distL="0" distR="0" wp14:anchorId="02D60967" wp14:editId="5E907B9C">
            <wp:extent cx="5940425" cy="288925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4F1" w:rsidRDefault="009524D2">
      <w:r>
        <w:t xml:space="preserve">Обращения попадаю в общую очередь группы поддержки, столбец </w:t>
      </w:r>
      <w:r w:rsidRPr="003A25D3">
        <w:rPr>
          <w:b/>
        </w:rPr>
        <w:t>Новые запросы</w:t>
      </w:r>
      <w:r>
        <w:t>.</w:t>
      </w:r>
    </w:p>
    <w:p w:rsidR="009524D2" w:rsidRDefault="009524D2">
      <w:r w:rsidRPr="003A25D3">
        <w:rPr>
          <w:b/>
        </w:rPr>
        <w:t>Создание новой заявки</w:t>
      </w:r>
      <w:r>
        <w:t>.</w:t>
      </w:r>
    </w:p>
    <w:p w:rsidR="009524D2" w:rsidRDefault="009524D2">
      <w:r>
        <w:t xml:space="preserve">Нажимаем на </w:t>
      </w:r>
      <w:r w:rsidRPr="003A25D3">
        <w:rPr>
          <w:b/>
        </w:rPr>
        <w:t>плюсик в кружке</w:t>
      </w:r>
      <w:r>
        <w:t xml:space="preserve"> в верхнем левом углу главной старицы</w:t>
      </w:r>
      <w:r w:rsidR="00525CFD">
        <w:t xml:space="preserve"> – </w:t>
      </w:r>
      <w:r w:rsidR="00525CFD" w:rsidRPr="003A25D3">
        <w:rPr>
          <w:b/>
        </w:rPr>
        <w:t>Новая задача</w:t>
      </w:r>
      <w:r>
        <w:t xml:space="preserve"> (или меню </w:t>
      </w:r>
      <w:r w:rsidRPr="003A25D3">
        <w:rPr>
          <w:b/>
        </w:rPr>
        <w:t>Задачи</w:t>
      </w:r>
      <w:r>
        <w:t xml:space="preserve"> – </w:t>
      </w:r>
      <w:r w:rsidRPr="003A25D3">
        <w:rPr>
          <w:b/>
        </w:rPr>
        <w:t>Создать</w:t>
      </w:r>
      <w:r>
        <w:t xml:space="preserve">)  </w:t>
      </w:r>
    </w:p>
    <w:p w:rsidR="009524D2" w:rsidRDefault="00525CFD">
      <w:r>
        <w:rPr>
          <w:noProof/>
        </w:rPr>
        <w:drawing>
          <wp:inline distT="0" distB="0" distL="0" distR="0" wp14:anchorId="162B387A" wp14:editId="3E93C6C5">
            <wp:extent cx="5940425" cy="659765"/>
            <wp:effectExtent l="0" t="0" r="3175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5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4D2" w:rsidRDefault="00525CFD">
      <w:r>
        <w:t>Открывается окно обращения.</w:t>
      </w:r>
    </w:p>
    <w:p w:rsidR="00525CFD" w:rsidRDefault="008C048B">
      <w:r>
        <w:rPr>
          <w:noProof/>
        </w:rPr>
        <w:drawing>
          <wp:inline distT="0" distB="0" distL="0" distR="0" wp14:anchorId="391702C7" wp14:editId="6BB52433">
            <wp:extent cx="3593864" cy="3298825"/>
            <wp:effectExtent l="0" t="0" r="698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06894" cy="3310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5D3" w:rsidRDefault="003A25D3">
      <w:r>
        <w:rPr>
          <w:noProof/>
        </w:rPr>
        <w:lastRenderedPageBreak/>
        <w:drawing>
          <wp:inline distT="0" distB="0" distL="0" distR="0" wp14:anchorId="27868693" wp14:editId="5D6A9952">
            <wp:extent cx="3564495" cy="3200996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89634" cy="3223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4D2" w:rsidRDefault="00525CFD">
      <w:r>
        <w:t xml:space="preserve">Привязываем обращение заявителя к контрагенту. Нажимаем в поле </w:t>
      </w:r>
      <w:r w:rsidRPr="003A25D3">
        <w:rPr>
          <w:b/>
        </w:rPr>
        <w:t>Контрагент</w:t>
      </w:r>
      <w:r>
        <w:t>. Открывается строка поиска с выпадающим меню. Находим и выбираем контрагента.</w:t>
      </w:r>
      <w:r w:rsidR="008C048B">
        <w:t xml:space="preserve"> В </w:t>
      </w:r>
      <w:r w:rsidR="008C048B" w:rsidRPr="003A25D3">
        <w:rPr>
          <w:b/>
        </w:rPr>
        <w:t>Название</w:t>
      </w:r>
      <w:r w:rsidR="008C048B">
        <w:t xml:space="preserve"> указываем кратко описание проблемы, добавляем контактный номер и ФИО заявителя. </w:t>
      </w:r>
    </w:p>
    <w:p w:rsidR="008C048B" w:rsidRDefault="008C048B">
      <w:r>
        <w:t xml:space="preserve">В </w:t>
      </w:r>
      <w:r w:rsidRPr="003A25D3">
        <w:rPr>
          <w:b/>
        </w:rPr>
        <w:t>описании</w:t>
      </w:r>
      <w:r>
        <w:t xml:space="preserve">, описываем проблему подробно, при необходимости прикрепляем файлы (скрины, файлы журналов и т.п.) через значок </w:t>
      </w:r>
      <w:r w:rsidRPr="003A25D3">
        <w:rPr>
          <w:b/>
        </w:rPr>
        <w:t>скрепка</w:t>
      </w:r>
      <w:r>
        <w:t xml:space="preserve">. </w:t>
      </w:r>
      <w:r w:rsidR="003A25D3">
        <w:t>В открывшемся окне выбираем файл.</w:t>
      </w:r>
    </w:p>
    <w:p w:rsidR="003A25D3" w:rsidRDefault="003A25D3">
      <w:pPr>
        <w:rPr>
          <w:b/>
        </w:rPr>
      </w:pPr>
      <w:r>
        <w:t xml:space="preserve">Нажимаем </w:t>
      </w:r>
      <w:r w:rsidRPr="0088654F">
        <w:rPr>
          <w:b/>
        </w:rPr>
        <w:t>Сохранить</w:t>
      </w:r>
    </w:p>
    <w:p w:rsidR="0088654F" w:rsidRDefault="0088654F">
      <w:r>
        <w:t xml:space="preserve">Задача попадает в список </w:t>
      </w:r>
      <w:r w:rsidRPr="008A0D2B">
        <w:rPr>
          <w:b/>
        </w:rPr>
        <w:t>Новые запросы</w:t>
      </w:r>
      <w:r>
        <w:t xml:space="preserve">. Что бы взять задачу в работу, нажимаем </w:t>
      </w:r>
      <w:r w:rsidRPr="008A0D2B">
        <w:rPr>
          <w:b/>
        </w:rPr>
        <w:t>Принять</w:t>
      </w:r>
      <w:r>
        <w:t>.</w:t>
      </w:r>
    </w:p>
    <w:p w:rsidR="0088654F" w:rsidRDefault="0088654F">
      <w:r>
        <w:rPr>
          <w:noProof/>
        </w:rPr>
        <w:drawing>
          <wp:inline distT="0" distB="0" distL="0" distR="0" wp14:anchorId="37F29A29" wp14:editId="6A599A8C">
            <wp:extent cx="2448833" cy="3811905"/>
            <wp:effectExtent l="0" t="0" r="889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8724" cy="3842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654F" w:rsidRDefault="004450D5">
      <w:r>
        <w:lastRenderedPageBreak/>
        <w:t xml:space="preserve">Задача появляется в столбце </w:t>
      </w:r>
      <w:proofErr w:type="gramStart"/>
      <w:r w:rsidRPr="00B30287">
        <w:rPr>
          <w:b/>
        </w:rPr>
        <w:t>Задачи</w:t>
      </w:r>
      <w:proofErr w:type="gramEnd"/>
      <w:r w:rsidRPr="00B30287">
        <w:rPr>
          <w:b/>
        </w:rPr>
        <w:t xml:space="preserve"> где я исполнитель</w:t>
      </w:r>
      <w:r>
        <w:t>. Переходим к задаче</w:t>
      </w:r>
      <w:r w:rsidR="00B30287">
        <w:t xml:space="preserve"> нажав на неё. Открывается окно работы с заявкой.</w:t>
      </w:r>
    </w:p>
    <w:p w:rsidR="002E7470" w:rsidRDefault="002E7470">
      <w:r w:rsidRPr="002E7470">
        <w:drawing>
          <wp:inline distT="0" distB="0" distL="0" distR="0" wp14:anchorId="38E2458B" wp14:editId="23CEF2CA">
            <wp:extent cx="5940425" cy="2889250"/>
            <wp:effectExtent l="0" t="0" r="3175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287" w:rsidRDefault="00B30287">
      <w:r>
        <w:t>При решении задачи можно добавлять комментарии.</w:t>
      </w:r>
    </w:p>
    <w:p w:rsidR="00A070F8" w:rsidRDefault="00A070F8">
      <w:r>
        <w:rPr>
          <w:noProof/>
        </w:rPr>
        <w:drawing>
          <wp:inline distT="0" distB="0" distL="0" distR="0" wp14:anchorId="1B255695" wp14:editId="02774DDA">
            <wp:extent cx="5940425" cy="3019425"/>
            <wp:effectExtent l="0" t="0" r="317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0F8" w:rsidRDefault="00A070F8">
      <w:r>
        <w:t xml:space="preserve">При </w:t>
      </w:r>
      <w:r w:rsidR="00F12BC3">
        <w:t>создании</w:t>
      </w:r>
      <w:r>
        <w:t xml:space="preserve"> комментария можно добавлять сотрудников</w:t>
      </w:r>
      <w:r w:rsidR="00F12BC3">
        <w:t xml:space="preserve"> или группу сотрудников, для которых он предназначен, нажав на иконку справа.</w:t>
      </w:r>
      <w:r w:rsidR="00376AEB">
        <w:t xml:space="preserve"> Либо скрыть ото всех.</w:t>
      </w:r>
    </w:p>
    <w:p w:rsidR="00A070F8" w:rsidRDefault="00376AEB">
      <w:r>
        <w:rPr>
          <w:noProof/>
        </w:rPr>
        <w:drawing>
          <wp:inline distT="0" distB="0" distL="0" distR="0" wp14:anchorId="75BDEC25" wp14:editId="085A7A2B">
            <wp:extent cx="3827260" cy="1278890"/>
            <wp:effectExtent l="0" t="0" r="190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35934" cy="1281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AEB" w:rsidRPr="008C24F1" w:rsidRDefault="00376AEB" w:rsidP="00376AEB">
      <w:r>
        <w:lastRenderedPageBreak/>
        <w:t>При необходимости создать связанную подзадачу.</w:t>
      </w:r>
      <w:r>
        <w:t xml:space="preserve"> Нажав кнопку </w:t>
      </w:r>
      <w:r w:rsidRPr="00376AEB">
        <w:rPr>
          <w:b/>
        </w:rPr>
        <w:t>Добавить по</w:t>
      </w:r>
      <w:r>
        <w:rPr>
          <w:b/>
        </w:rPr>
        <w:t>д</w:t>
      </w:r>
      <w:r w:rsidRPr="00376AEB">
        <w:rPr>
          <w:b/>
        </w:rPr>
        <w:t>задачу</w:t>
      </w:r>
      <w:r>
        <w:t xml:space="preserve"> сверху или </w:t>
      </w:r>
      <w:r w:rsidRPr="00376AEB">
        <w:rPr>
          <w:b/>
        </w:rPr>
        <w:t>Подзадачи</w:t>
      </w:r>
      <w:r>
        <w:t xml:space="preserve"> справа и выбрать </w:t>
      </w:r>
      <w:r w:rsidRPr="00376AEB">
        <w:rPr>
          <w:b/>
        </w:rPr>
        <w:t>Создать</w:t>
      </w:r>
      <w:r>
        <w:t xml:space="preserve">. Создание подзадачи происходит аналогично </w:t>
      </w:r>
      <w:r w:rsidR="006A1571">
        <w:t>с</w:t>
      </w:r>
      <w:r w:rsidR="006A1571" w:rsidRPr="00376AEB">
        <w:t>оздани</w:t>
      </w:r>
      <w:r w:rsidR="006A1571">
        <w:t>ю</w:t>
      </w:r>
      <w:r>
        <w:t xml:space="preserve"> </w:t>
      </w:r>
      <w:r w:rsidRPr="00376AEB">
        <w:t>новой заявки.</w:t>
      </w:r>
    </w:p>
    <w:p w:rsidR="00376AEB" w:rsidRDefault="00376AEB">
      <w:r>
        <w:rPr>
          <w:noProof/>
        </w:rPr>
        <w:drawing>
          <wp:inline distT="0" distB="0" distL="0" distR="0">
            <wp:extent cx="5940425" cy="282575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Безымянный22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2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0F8" w:rsidRDefault="006A1571">
      <w:r>
        <w:t>При работе с заявко</w:t>
      </w:r>
      <w:r w:rsidR="00B57A3D">
        <w:t>й</w:t>
      </w:r>
      <w:r>
        <w:t xml:space="preserve"> можно изменять её статус</w:t>
      </w:r>
      <w:r w:rsidR="00376AEB">
        <w:t>, например отложить.</w:t>
      </w:r>
      <w:r w:rsidR="00B57A3D">
        <w:t xml:space="preserve"> Для изменения </w:t>
      </w:r>
      <w:proofErr w:type="spellStart"/>
      <w:r w:rsidR="00B57A3D">
        <w:t>стату</w:t>
      </w:r>
      <w:proofErr w:type="spellEnd"/>
      <w:r w:rsidR="00B57A3D">
        <w:t xml:space="preserve"> нажимаем на статус заявки и выбираем необходимый.</w:t>
      </w:r>
    </w:p>
    <w:p w:rsidR="00B57A3D" w:rsidRDefault="00B57A3D">
      <w:r>
        <w:rPr>
          <w:noProof/>
        </w:rPr>
        <w:drawing>
          <wp:inline distT="0" distB="0" distL="0" distR="0">
            <wp:extent cx="5940425" cy="2832100"/>
            <wp:effectExtent l="0" t="0" r="3175" b="635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Безымянный22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A3D" w:rsidRDefault="00B57A3D">
      <w:r>
        <w:t xml:space="preserve">По окончании работы с заявкой, при её решении, заявка переводится в статус Завершена, сменой статуса или нажатием на кнопку </w:t>
      </w:r>
      <w:r w:rsidRPr="00B57A3D">
        <w:rPr>
          <w:b/>
        </w:rPr>
        <w:t>Завершённая</w:t>
      </w:r>
      <w:r>
        <w:t>.</w:t>
      </w:r>
    </w:p>
    <w:sectPr w:rsidR="00B57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4F1"/>
    <w:rsid w:val="002E7470"/>
    <w:rsid w:val="00376AEB"/>
    <w:rsid w:val="003A25D3"/>
    <w:rsid w:val="004450D5"/>
    <w:rsid w:val="00525CFD"/>
    <w:rsid w:val="006A1571"/>
    <w:rsid w:val="00864693"/>
    <w:rsid w:val="0088654F"/>
    <w:rsid w:val="008A0D2B"/>
    <w:rsid w:val="008C048B"/>
    <w:rsid w:val="008C0E67"/>
    <w:rsid w:val="008C24F1"/>
    <w:rsid w:val="009524D2"/>
    <w:rsid w:val="00A070F8"/>
    <w:rsid w:val="00B30287"/>
    <w:rsid w:val="00B57A3D"/>
    <w:rsid w:val="00BF54E6"/>
    <w:rsid w:val="00CD592D"/>
    <w:rsid w:val="00F1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67367"/>
  <w15:chartTrackingRefBased/>
  <w15:docId w15:val="{86E7DE15-BB72-496F-BF2D-3FE56931F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admorel</dc:creator>
  <cp:keywords/>
  <dc:description/>
  <cp:lastModifiedBy>admorel</cp:lastModifiedBy>
  <cp:revision>2</cp:revision>
  <dcterms:created xsi:type="dcterms:W3CDTF">2023-06-07T09:34:00Z</dcterms:created>
  <dcterms:modified xsi:type="dcterms:W3CDTF">2023-06-07T09:34:00Z</dcterms:modified>
</cp:coreProperties>
</file>